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8C" w:rsidRPr="00F56195" w:rsidRDefault="00D9398C" w:rsidP="00D9398C">
      <w:pPr>
        <w:spacing w:before="100" w:beforeAutospacing="1" w:after="100" w:afterAutospacing="1" w:line="240" w:lineRule="auto"/>
        <w:jc w:val="center"/>
        <w:outlineLvl w:val="1"/>
        <w:rPr>
          <w:rFonts w:ascii="Tahoma" w:hAnsi="Tahoma" w:cs="Tahoma"/>
          <w:b/>
          <w:bCs/>
          <w:sz w:val="20"/>
          <w:szCs w:val="20"/>
        </w:rPr>
      </w:pPr>
      <w:bookmarkStart w:id="0" w:name="OLE_LINK1"/>
      <w:r w:rsidRPr="00F56195">
        <w:rPr>
          <w:rFonts w:ascii="Tahoma" w:hAnsi="Tahoma" w:cs="Tahoma"/>
          <w:b/>
          <w:bCs/>
          <w:sz w:val="20"/>
          <w:szCs w:val="20"/>
        </w:rPr>
        <w:t>Информация о расходах, связанных с осуществлением технологического присоединения, не включаемых в плату за технологическое присоединение и подлежащих учету в тарифе на услуги по передаче электрической энергии для АО " Амурские коммунальные системы" на 201</w:t>
      </w:r>
      <w:r w:rsidR="00FD7F46" w:rsidRPr="00F56195">
        <w:rPr>
          <w:rFonts w:ascii="Tahoma" w:hAnsi="Tahoma" w:cs="Tahoma"/>
          <w:b/>
          <w:bCs/>
          <w:sz w:val="20"/>
          <w:szCs w:val="20"/>
        </w:rPr>
        <w:t>5</w:t>
      </w:r>
      <w:r w:rsidR="00DC1AAC" w:rsidRPr="00F56195">
        <w:rPr>
          <w:rFonts w:ascii="Tahoma" w:hAnsi="Tahoma" w:cs="Tahoma"/>
          <w:b/>
          <w:bCs/>
          <w:sz w:val="20"/>
          <w:szCs w:val="20"/>
        </w:rPr>
        <w:t xml:space="preserve"> – 2019 гг.</w:t>
      </w:r>
    </w:p>
    <w:bookmarkEnd w:id="0"/>
    <w:p w:rsidR="00D9398C" w:rsidRPr="00F56195" w:rsidRDefault="00D9398C" w:rsidP="00D9398C">
      <w:pPr>
        <w:ind w:firstLine="567"/>
        <w:jc w:val="both"/>
        <w:rPr>
          <w:rFonts w:ascii="Tahoma" w:hAnsi="Tahoma" w:cs="Tahoma"/>
          <w:sz w:val="20"/>
          <w:szCs w:val="20"/>
        </w:rPr>
      </w:pPr>
      <w:proofErr w:type="gramStart"/>
      <w:r w:rsidRPr="00F56195">
        <w:rPr>
          <w:rFonts w:ascii="Tahoma" w:hAnsi="Tahoma" w:cs="Tahoma"/>
          <w:sz w:val="20"/>
          <w:szCs w:val="20"/>
        </w:rPr>
        <w:t>На основании изменения к эк</w:t>
      </w:r>
      <w:r w:rsidR="00EB496B" w:rsidRPr="00F56195">
        <w:rPr>
          <w:rFonts w:ascii="Tahoma" w:hAnsi="Tahoma" w:cs="Tahoma"/>
          <w:sz w:val="20"/>
          <w:szCs w:val="20"/>
        </w:rPr>
        <w:t xml:space="preserve">спертному заключению по делу № </w:t>
      </w:r>
      <w:r w:rsidR="00FD7F46" w:rsidRPr="00F56195">
        <w:rPr>
          <w:rFonts w:ascii="Tahoma" w:hAnsi="Tahoma" w:cs="Tahoma"/>
          <w:sz w:val="20"/>
          <w:szCs w:val="20"/>
        </w:rPr>
        <w:t>11</w:t>
      </w:r>
      <w:r w:rsidRPr="00F56195">
        <w:rPr>
          <w:rFonts w:ascii="Tahoma" w:hAnsi="Tahoma" w:cs="Tahoma"/>
          <w:sz w:val="20"/>
          <w:szCs w:val="20"/>
        </w:rPr>
        <w:t>-1</w:t>
      </w:r>
      <w:r w:rsidR="00FD7F46" w:rsidRPr="00F56195">
        <w:rPr>
          <w:rFonts w:ascii="Tahoma" w:hAnsi="Tahoma" w:cs="Tahoma"/>
          <w:sz w:val="20"/>
          <w:szCs w:val="20"/>
        </w:rPr>
        <w:t>9</w:t>
      </w:r>
      <w:r w:rsidRPr="00F56195">
        <w:rPr>
          <w:rFonts w:ascii="Tahoma" w:hAnsi="Tahoma" w:cs="Tahoma"/>
          <w:sz w:val="20"/>
          <w:szCs w:val="20"/>
        </w:rPr>
        <w:t>/э о корректировке необходимой валовой выручки и тарифов на услуги по передаче электрической энергии для территориальной сетевой организации АО "Амурские коммунальные системы"</w:t>
      </w:r>
      <w:r w:rsidR="00DC1AAC" w:rsidRPr="00F56195">
        <w:rPr>
          <w:rFonts w:ascii="Tahoma" w:hAnsi="Tahoma" w:cs="Tahoma"/>
          <w:sz w:val="20"/>
          <w:szCs w:val="20"/>
        </w:rPr>
        <w:t>, утвержденных на долгосрочный период регулирования на 201</w:t>
      </w:r>
      <w:r w:rsidR="00FD7F46" w:rsidRPr="00F56195">
        <w:rPr>
          <w:rFonts w:ascii="Tahoma" w:hAnsi="Tahoma" w:cs="Tahoma"/>
          <w:sz w:val="20"/>
          <w:szCs w:val="20"/>
        </w:rPr>
        <w:t>5</w:t>
      </w:r>
      <w:r w:rsidR="00DC1AAC" w:rsidRPr="00F56195">
        <w:rPr>
          <w:rFonts w:ascii="Tahoma" w:hAnsi="Tahoma" w:cs="Tahoma"/>
          <w:sz w:val="20"/>
          <w:szCs w:val="20"/>
        </w:rPr>
        <w:t xml:space="preserve">-2019 гг., </w:t>
      </w:r>
      <w:r w:rsidRPr="00F56195">
        <w:rPr>
          <w:rFonts w:ascii="Tahoma" w:hAnsi="Tahoma" w:cs="Tahoma"/>
          <w:sz w:val="20"/>
          <w:szCs w:val="20"/>
        </w:rPr>
        <w:t>(в соответствии с Основами ценообразования в области регулируемых цен (тарифов) в электроэнергетике, утвержденных Постановлением Правительства РФ от 29.12.2011г. № 1178), величина</w:t>
      </w:r>
      <w:proofErr w:type="gramEnd"/>
      <w:r w:rsidRPr="00F56195">
        <w:rPr>
          <w:rFonts w:ascii="Tahoma" w:hAnsi="Tahoma" w:cs="Tahoma"/>
          <w:sz w:val="20"/>
          <w:szCs w:val="20"/>
        </w:rPr>
        <w:t xml:space="preserve"> выпадающих доходов, связанных с осуществлением технологического присоединения, включенные в тариф на услуги по передаче электрической энергии, составили </w:t>
      </w:r>
      <w:r w:rsidR="00FD7F46" w:rsidRPr="00F56195">
        <w:rPr>
          <w:rFonts w:ascii="Tahoma" w:hAnsi="Tahoma" w:cs="Tahoma"/>
          <w:b/>
          <w:sz w:val="20"/>
          <w:szCs w:val="20"/>
        </w:rPr>
        <w:t>23109,91</w:t>
      </w:r>
      <w:r w:rsidR="00DC1AAC" w:rsidRPr="00F56195">
        <w:rPr>
          <w:rFonts w:ascii="Tahoma" w:hAnsi="Tahoma" w:cs="Tahoma"/>
          <w:b/>
          <w:sz w:val="20"/>
          <w:szCs w:val="20"/>
        </w:rPr>
        <w:t xml:space="preserve">  </w:t>
      </w:r>
      <w:r w:rsidR="00DC1AAC" w:rsidRPr="00F56195">
        <w:rPr>
          <w:rFonts w:ascii="Tahoma" w:hAnsi="Tahoma" w:cs="Tahoma"/>
          <w:sz w:val="20"/>
          <w:szCs w:val="20"/>
        </w:rPr>
        <w:t xml:space="preserve">тыс. </w:t>
      </w:r>
      <w:r w:rsidRPr="00F56195">
        <w:rPr>
          <w:rFonts w:ascii="Tahoma" w:hAnsi="Tahoma" w:cs="Tahoma"/>
          <w:sz w:val="20"/>
          <w:szCs w:val="20"/>
        </w:rPr>
        <w:t>рублей (без НДС).</w:t>
      </w:r>
    </w:p>
    <w:p w:rsidR="001A5DC3" w:rsidRPr="00F56195" w:rsidRDefault="001A5DC3">
      <w:pPr>
        <w:rPr>
          <w:rFonts w:ascii="Tahoma" w:hAnsi="Tahoma" w:cs="Tahoma"/>
          <w:sz w:val="20"/>
          <w:szCs w:val="20"/>
        </w:rPr>
      </w:pPr>
    </w:p>
    <w:sectPr w:rsidR="001A5DC3" w:rsidRPr="00F56195" w:rsidSect="00ED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9398C"/>
    <w:rsid w:val="001A5DC3"/>
    <w:rsid w:val="003B25D6"/>
    <w:rsid w:val="005D3A3E"/>
    <w:rsid w:val="007821DE"/>
    <w:rsid w:val="00D9398C"/>
    <w:rsid w:val="00DC1AAC"/>
    <w:rsid w:val="00EB496B"/>
    <w:rsid w:val="00ED75A0"/>
    <w:rsid w:val="00F56195"/>
    <w:rsid w:val="00FD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e.beloborodova</dc:creator>
  <cp:keywords/>
  <dc:description/>
  <cp:lastModifiedBy>o.mingazova</cp:lastModifiedBy>
  <cp:revision>5</cp:revision>
  <cp:lastPrinted>2019-01-30T01:46:00Z</cp:lastPrinted>
  <dcterms:created xsi:type="dcterms:W3CDTF">2017-01-09T00:34:00Z</dcterms:created>
  <dcterms:modified xsi:type="dcterms:W3CDTF">2019-01-30T02:36:00Z</dcterms:modified>
</cp:coreProperties>
</file>